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39" w:rsidRDefault="00EE551B" w:rsidP="00342AA5">
      <w:pPr>
        <w:jc w:val="center"/>
        <w:rPr>
          <w:sz w:val="26"/>
        </w:rPr>
      </w:pPr>
      <w:r>
        <w:rPr>
          <w:noProof/>
        </w:rPr>
        <w:drawing>
          <wp:inline distT="0" distB="0" distL="0" distR="0" wp14:anchorId="403D0647" wp14:editId="0026B574">
            <wp:extent cx="771276" cy="707666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/>
                    <a:srcRect/>
                    <a:stretch/>
                  </pic:blipFill>
                  <pic:spPr>
                    <a:xfrm>
                      <a:off x="0" y="0"/>
                      <a:ext cx="777267" cy="71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C39" w:rsidRDefault="00EE551B">
      <w:pPr>
        <w:pStyle w:val="10"/>
        <w:spacing w:line="360" w:lineRule="auto"/>
        <w:rPr>
          <w:sz w:val="26"/>
        </w:rPr>
      </w:pPr>
      <w:r>
        <w:rPr>
          <w:sz w:val="26"/>
        </w:rPr>
        <w:t>АДМИНИСТРАЦИЯ</w:t>
      </w:r>
    </w:p>
    <w:p w:rsidR="00BF2C39" w:rsidRDefault="00EE551B" w:rsidP="00A23BFB">
      <w:pPr>
        <w:spacing w:after="0" w:line="36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ЛАЗОВСКОГО МУНИЦИПАЛЬНОГО ОКРУГА ПРИМОРСКОГО КРАЯ </w:t>
      </w:r>
    </w:p>
    <w:p w:rsidR="00BF2C39" w:rsidRDefault="00BF2C39">
      <w:pPr>
        <w:spacing w:after="0" w:line="240" w:lineRule="auto"/>
        <w:rPr>
          <w:rFonts w:ascii="Times New Roman" w:hAnsi="Times New Roman"/>
          <w:b/>
          <w:sz w:val="26"/>
        </w:rPr>
      </w:pPr>
    </w:p>
    <w:p w:rsidR="00BF2C39" w:rsidRDefault="00EE551B">
      <w:pPr>
        <w:spacing w:after="0" w:line="240" w:lineRule="auto"/>
        <w:jc w:val="center"/>
        <w:rPr>
          <w:rFonts w:ascii="Times New Roman" w:hAnsi="Times New Roman"/>
          <w:b/>
          <w:spacing w:val="20"/>
          <w:sz w:val="26"/>
        </w:rPr>
      </w:pPr>
      <w:r>
        <w:rPr>
          <w:rFonts w:ascii="Times New Roman" w:hAnsi="Times New Roman"/>
          <w:b/>
          <w:spacing w:val="20"/>
          <w:sz w:val="26"/>
        </w:rPr>
        <w:t>ПОСТАНОВЛЕНИЕ</w:t>
      </w:r>
    </w:p>
    <w:p w:rsidR="00BF2C39" w:rsidRDefault="00BF2C39">
      <w:pPr>
        <w:spacing w:after="0" w:line="240" w:lineRule="auto"/>
        <w:jc w:val="center"/>
        <w:rPr>
          <w:rFonts w:ascii="Times New Roman" w:hAnsi="Times New Roman"/>
          <w:b/>
          <w:spacing w:val="20"/>
          <w:sz w:val="26"/>
        </w:rPr>
      </w:pPr>
    </w:p>
    <w:p w:rsidR="00BF2C39" w:rsidRDefault="00283513">
      <w:pPr>
        <w:pStyle w:val="aa"/>
        <w:spacing w:after="0" w:line="360" w:lineRule="auto"/>
        <w:rPr>
          <w:sz w:val="26"/>
        </w:rPr>
      </w:pPr>
      <w:r>
        <w:rPr>
          <w:sz w:val="26"/>
        </w:rPr>
        <w:t>11.03.2024</w:t>
      </w:r>
      <w:r w:rsidR="00EE551B">
        <w:rPr>
          <w:sz w:val="26"/>
        </w:rPr>
        <w:t xml:space="preserve"> г.                                          с. Лазо                              </w:t>
      </w:r>
      <w:r>
        <w:rPr>
          <w:sz w:val="26"/>
        </w:rPr>
        <w:t xml:space="preserve">                           № </w:t>
      </w:r>
      <w:r w:rsidR="00D71FCB">
        <w:rPr>
          <w:sz w:val="26"/>
        </w:rPr>
        <w:t>186</w:t>
      </w:r>
    </w:p>
    <w:p w:rsidR="00BF2C39" w:rsidRDefault="00BF2C39">
      <w:pPr>
        <w:pStyle w:val="aa"/>
        <w:spacing w:after="0" w:line="360" w:lineRule="auto"/>
        <w:rPr>
          <w:sz w:val="26"/>
        </w:rPr>
      </w:pPr>
    </w:p>
    <w:p w:rsidR="00BF2C39" w:rsidRDefault="00283513" w:rsidP="00A23BF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bookmarkStart w:id="0" w:name="_GoBack"/>
      <w:proofErr w:type="gramStart"/>
      <w:r>
        <w:rPr>
          <w:rFonts w:ascii="Times New Roman" w:hAnsi="Times New Roman"/>
          <w:b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b/>
        </w:rPr>
        <w:t>Лазовского</w:t>
      </w:r>
      <w:proofErr w:type="spellEnd"/>
      <w:r>
        <w:rPr>
          <w:rFonts w:ascii="Times New Roman" w:hAnsi="Times New Roman"/>
          <w:b/>
        </w:rPr>
        <w:t xml:space="preserve"> муниципального округа от 21.03.2023 года №235 « </w:t>
      </w:r>
      <w:r w:rsidR="00EE551B">
        <w:rPr>
          <w:rFonts w:ascii="Times New Roman" w:hAnsi="Times New Roman"/>
          <w:b/>
        </w:rPr>
        <w:t xml:space="preserve">Об утверждении значения базовых нормативов затрат и выравнивающих коэффициентов к  базовым нормативам затрат </w:t>
      </w:r>
      <w:r w:rsidR="00A23BFB" w:rsidRPr="00A23BFB">
        <w:rPr>
          <w:rFonts w:ascii="Times New Roman" w:hAnsi="Times New Roman"/>
          <w:b/>
          <w:szCs w:val="22"/>
        </w:rPr>
        <w:t>на финансовое обеспечение реализации образовательных программ</w:t>
      </w:r>
      <w:r w:rsidR="002926F3">
        <w:rPr>
          <w:rFonts w:ascii="Times New Roman" w:hAnsi="Times New Roman"/>
          <w:b/>
          <w:szCs w:val="22"/>
        </w:rPr>
        <w:t xml:space="preserve"> на получение</w:t>
      </w:r>
      <w:r w:rsidR="00A23BFB" w:rsidRPr="00A23BFB">
        <w:rPr>
          <w:rFonts w:ascii="Times New Roman" w:hAnsi="Times New Roman"/>
          <w:b/>
          <w:szCs w:val="22"/>
        </w:rPr>
        <w:t xml:space="preserve"> общедоступного и бесплатного  дошкольного, начального общего, основного общего, среднего общего, дополнительного образования детей</w:t>
      </w:r>
      <w:r w:rsidR="00EE551B">
        <w:rPr>
          <w:rFonts w:ascii="Times New Roman" w:hAnsi="Times New Roman"/>
          <w:b/>
        </w:rPr>
        <w:t xml:space="preserve">, значения натуральных норм, необходимых для определения базовых нормативов затрат </w:t>
      </w:r>
      <w:r w:rsidR="00A23BFB" w:rsidRPr="00A23BFB">
        <w:rPr>
          <w:rFonts w:ascii="Times New Roman" w:hAnsi="Times New Roman"/>
          <w:b/>
          <w:szCs w:val="22"/>
        </w:rPr>
        <w:t>на финансовое обеспечение реализации</w:t>
      </w:r>
      <w:proofErr w:type="gramEnd"/>
      <w:r w:rsidR="00A23BFB" w:rsidRPr="00A23BFB">
        <w:rPr>
          <w:rFonts w:ascii="Times New Roman" w:hAnsi="Times New Roman"/>
          <w:b/>
          <w:szCs w:val="22"/>
        </w:rPr>
        <w:t xml:space="preserve"> образовательных программ общедоступного и бесплатного  дошкольного, начального общего, основного общего, среднего общего, дополнительного образования детей</w:t>
      </w:r>
      <w:r w:rsidR="00EE551B" w:rsidRPr="00A23BFB">
        <w:rPr>
          <w:rFonts w:ascii="Times New Roman" w:hAnsi="Times New Roman"/>
          <w:b/>
          <w:szCs w:val="22"/>
        </w:rPr>
        <w:t xml:space="preserve"> в образовательных учреждениях </w:t>
      </w:r>
      <w:proofErr w:type="spellStart"/>
      <w:r w:rsidR="00EE551B" w:rsidRPr="00A23BFB">
        <w:rPr>
          <w:rFonts w:ascii="Times New Roman" w:hAnsi="Times New Roman"/>
          <w:b/>
          <w:szCs w:val="22"/>
        </w:rPr>
        <w:t>Лазовского</w:t>
      </w:r>
      <w:proofErr w:type="spellEnd"/>
      <w:r w:rsidR="00EE551B" w:rsidRPr="00A23BFB">
        <w:rPr>
          <w:rFonts w:ascii="Times New Roman" w:hAnsi="Times New Roman"/>
          <w:b/>
          <w:szCs w:val="22"/>
        </w:rPr>
        <w:t xml:space="preserve"> муниципального</w:t>
      </w:r>
      <w:r w:rsidR="00EE551B">
        <w:rPr>
          <w:rFonts w:ascii="Times New Roman" w:hAnsi="Times New Roman"/>
          <w:b/>
        </w:rPr>
        <w:t xml:space="preserve"> округа на 2023 год и плановый период 2024-2025 годы</w:t>
      </w:r>
      <w:r>
        <w:rPr>
          <w:rFonts w:ascii="Times New Roman" w:hAnsi="Times New Roman"/>
          <w:b/>
        </w:rPr>
        <w:t>»</w:t>
      </w:r>
      <w:r w:rsidR="00EE551B">
        <w:rPr>
          <w:rFonts w:ascii="Times New Roman" w:hAnsi="Times New Roman"/>
          <w:b/>
        </w:rPr>
        <w:t>.</w:t>
      </w:r>
    </w:p>
    <w:bookmarkEnd w:id="0"/>
    <w:p w:rsidR="00BF2C39" w:rsidRPr="00283513" w:rsidRDefault="00EE551B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 соответствии с частью 5 статьи 19 Федерального закона от 05.04.2013 года № 44-ФЗ «О контрактной системе в сфере закупок товаров, работ, услуг для обеспечения </w:t>
      </w:r>
      <w:proofErr w:type="gramStart"/>
      <w:r>
        <w:rPr>
          <w:rFonts w:ascii="Times New Roman" w:hAnsi="Times New Roman"/>
          <w:sz w:val="26"/>
        </w:rPr>
        <w:t xml:space="preserve">государственных и муниципальных нужд», со статьей 99 Федерального закона Российской Федерации от 29.12.2012 года №273-ФЗ «Об образовании в Российской Федерации»,  постановлением Правительства Российской Федерации от 13.10.2014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органов», постановлением администрации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округа от 14.04.2022 года № 295 «Об утверждении Правил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 xml:space="preserve">определения нормативных затрат на обеспечение функций муниципальных органов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округа, включая подведомственные казенные учреждения», постановлением администрации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округа от 15.04.2022 года № 296 «Об утверждении </w:t>
      </w:r>
      <w:r w:rsidRPr="00283513">
        <w:rPr>
          <w:rFonts w:ascii="Times New Roman" w:hAnsi="Times New Roman"/>
          <w:sz w:val="26"/>
        </w:rPr>
        <w:t xml:space="preserve">Правил определения требований к закупаемым администрацией </w:t>
      </w:r>
      <w:proofErr w:type="spellStart"/>
      <w:r w:rsidRPr="00283513">
        <w:rPr>
          <w:rFonts w:ascii="Times New Roman" w:hAnsi="Times New Roman"/>
          <w:sz w:val="26"/>
        </w:rPr>
        <w:t>Лазовского</w:t>
      </w:r>
      <w:proofErr w:type="spellEnd"/>
      <w:r w:rsidRPr="00283513">
        <w:rPr>
          <w:rFonts w:ascii="Times New Roman" w:hAnsi="Times New Roman"/>
          <w:sz w:val="26"/>
        </w:rPr>
        <w:t xml:space="preserve"> муниципального округа, казенными учреждениями, бюджетными учреждениями </w:t>
      </w:r>
      <w:proofErr w:type="spellStart"/>
      <w:r w:rsidRPr="00283513">
        <w:rPr>
          <w:rFonts w:ascii="Times New Roman" w:hAnsi="Times New Roman"/>
          <w:sz w:val="26"/>
        </w:rPr>
        <w:t>Лазовского</w:t>
      </w:r>
      <w:proofErr w:type="spellEnd"/>
      <w:r w:rsidRPr="00283513">
        <w:rPr>
          <w:rFonts w:ascii="Times New Roman" w:hAnsi="Times New Roman"/>
          <w:sz w:val="26"/>
        </w:rPr>
        <w:t xml:space="preserve"> муниципального округа отдельным видам товаров, работ, услуг (в том числе предельных цен товаров, работ, услуг) для обеспечения муни</w:t>
      </w:r>
      <w:r w:rsidR="00A23BFB" w:rsidRPr="00283513">
        <w:rPr>
          <w:rFonts w:ascii="Times New Roman" w:hAnsi="Times New Roman"/>
          <w:sz w:val="26"/>
        </w:rPr>
        <w:t xml:space="preserve">ципальных нужд» </w:t>
      </w:r>
      <w:r w:rsidR="00A23BFB" w:rsidRPr="00283513">
        <w:rPr>
          <w:rFonts w:ascii="Times New Roman" w:hAnsi="Times New Roman"/>
          <w:sz w:val="26"/>
        </w:rPr>
        <w:lastRenderedPageBreak/>
        <w:t>руководствуясь</w:t>
      </w:r>
      <w:proofErr w:type="gramEnd"/>
      <w:r w:rsidR="00A23BFB" w:rsidRPr="00283513">
        <w:rPr>
          <w:rFonts w:ascii="Times New Roman" w:hAnsi="Times New Roman"/>
          <w:sz w:val="26"/>
        </w:rPr>
        <w:t xml:space="preserve"> У</w:t>
      </w:r>
      <w:r w:rsidRPr="00283513">
        <w:rPr>
          <w:rFonts w:ascii="Times New Roman" w:hAnsi="Times New Roman"/>
          <w:sz w:val="26"/>
        </w:rPr>
        <w:t xml:space="preserve">ставом </w:t>
      </w:r>
      <w:proofErr w:type="spellStart"/>
      <w:r w:rsidRPr="00283513">
        <w:rPr>
          <w:rFonts w:ascii="Times New Roman" w:hAnsi="Times New Roman"/>
          <w:sz w:val="26"/>
        </w:rPr>
        <w:t>Лазовского</w:t>
      </w:r>
      <w:proofErr w:type="spellEnd"/>
      <w:r w:rsidRPr="00283513">
        <w:rPr>
          <w:rFonts w:ascii="Times New Roman" w:hAnsi="Times New Roman"/>
          <w:sz w:val="26"/>
        </w:rPr>
        <w:t xml:space="preserve"> муниципального округа, администрация </w:t>
      </w:r>
      <w:proofErr w:type="spellStart"/>
      <w:r w:rsidRPr="00283513">
        <w:rPr>
          <w:rFonts w:ascii="Times New Roman" w:hAnsi="Times New Roman"/>
          <w:sz w:val="26"/>
        </w:rPr>
        <w:t>Лазовского</w:t>
      </w:r>
      <w:proofErr w:type="spellEnd"/>
      <w:r w:rsidRPr="00283513">
        <w:rPr>
          <w:rFonts w:ascii="Times New Roman" w:hAnsi="Times New Roman"/>
          <w:sz w:val="26"/>
        </w:rPr>
        <w:t xml:space="preserve"> муниципального округа</w:t>
      </w:r>
    </w:p>
    <w:p w:rsidR="00BF2C39" w:rsidRDefault="00EE551B" w:rsidP="00DB242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5"/>
        </w:rPr>
        <w:t>ПОСТАНОВЛЯЕТ:</w:t>
      </w:r>
    </w:p>
    <w:p w:rsidR="00DB2429" w:rsidRDefault="00DB2429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Утвердить значение базовых нормативов затрат на </w:t>
      </w:r>
      <w:r w:rsidR="00A23BFB">
        <w:rPr>
          <w:rFonts w:ascii="Times New Roman" w:hAnsi="Times New Roman"/>
          <w:sz w:val="26"/>
        </w:rPr>
        <w:t>финансовое обеспечение реализации образовательных программ общедоступного и бесплатного  дошкольного, начального общего, основного общего, среднего общего, дополнительного образования детей</w:t>
      </w:r>
      <w:r>
        <w:rPr>
          <w:rFonts w:ascii="Times New Roman" w:hAnsi="Times New Roman"/>
          <w:sz w:val="26"/>
        </w:rPr>
        <w:t xml:space="preserve"> в образовательных учреждениях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округа (Приложение №1)</w:t>
      </w:r>
      <w:r w:rsidR="00283513">
        <w:rPr>
          <w:rFonts w:ascii="Times New Roman" w:hAnsi="Times New Roman"/>
          <w:sz w:val="26"/>
        </w:rPr>
        <w:t xml:space="preserve"> в новой редакции</w:t>
      </w:r>
      <w:r>
        <w:rPr>
          <w:rFonts w:ascii="Times New Roman" w:hAnsi="Times New Roman"/>
          <w:sz w:val="26"/>
        </w:rPr>
        <w:t>.</w:t>
      </w:r>
    </w:p>
    <w:p w:rsidR="00BF2C39" w:rsidRDefault="00DB2429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Утвердить значения выравнивающих коэффициентов к базовым нормативам затрат </w:t>
      </w:r>
      <w:r w:rsidR="00A23BFB">
        <w:rPr>
          <w:rFonts w:ascii="Times New Roman" w:hAnsi="Times New Roman"/>
          <w:sz w:val="26"/>
        </w:rPr>
        <w:t xml:space="preserve">на финансовое обеспечение реализации образовательных программ общедоступного и бесплатного  дошкольного, начального общего, основного общего, среднего общего, дополнительного образования детей и </w:t>
      </w:r>
      <w:r>
        <w:rPr>
          <w:rFonts w:ascii="Times New Roman" w:hAnsi="Times New Roman"/>
          <w:sz w:val="26"/>
        </w:rPr>
        <w:t>гарантированную часть субсидии (Приложение №2)</w:t>
      </w:r>
      <w:r w:rsidR="00283513">
        <w:rPr>
          <w:rFonts w:ascii="Times New Roman" w:hAnsi="Times New Roman"/>
          <w:sz w:val="26"/>
        </w:rPr>
        <w:t xml:space="preserve"> в новой редакции</w:t>
      </w:r>
      <w:r>
        <w:rPr>
          <w:rFonts w:ascii="Times New Roman" w:hAnsi="Times New Roman"/>
          <w:sz w:val="26"/>
        </w:rPr>
        <w:t>.</w:t>
      </w:r>
    </w:p>
    <w:p w:rsidR="00DB2429" w:rsidRDefault="00DB2429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Настоящее постановление подлежит опубликованию и размещению на официальном сайте 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округа  и в единой информационной системе информационно-телекоммуникационной сети Интернет.</w:t>
      </w:r>
    </w:p>
    <w:p w:rsidR="00DB2429" w:rsidRDefault="00DB2429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настоящего постановления возложить на </w:t>
      </w:r>
      <w:r w:rsidR="00A23BFB">
        <w:rPr>
          <w:rFonts w:ascii="Times New Roman" w:hAnsi="Times New Roman"/>
          <w:sz w:val="26"/>
        </w:rPr>
        <w:t>начальника управления образования</w:t>
      </w:r>
      <w:r>
        <w:rPr>
          <w:rFonts w:ascii="Times New Roman" w:hAnsi="Times New Roman"/>
          <w:sz w:val="26"/>
        </w:rPr>
        <w:t xml:space="preserve">  администрации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</w:t>
      </w:r>
      <w:r w:rsidR="00A23BFB">
        <w:rPr>
          <w:rFonts w:ascii="Times New Roman" w:hAnsi="Times New Roman"/>
          <w:sz w:val="26"/>
        </w:rPr>
        <w:t>ниципального округа М.Э. Галаган</w:t>
      </w:r>
      <w:r>
        <w:rPr>
          <w:rFonts w:ascii="Times New Roman" w:hAnsi="Times New Roman"/>
          <w:sz w:val="26"/>
        </w:rPr>
        <w:t xml:space="preserve">. </w:t>
      </w:r>
    </w:p>
    <w:p w:rsidR="00BF2C39" w:rsidRDefault="00E744D4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 Настоящее постановление</w:t>
      </w:r>
      <w:r w:rsidR="00EE551B">
        <w:rPr>
          <w:rFonts w:ascii="Times New Roman" w:hAnsi="Times New Roman"/>
          <w:sz w:val="26"/>
        </w:rPr>
        <w:t xml:space="preserve">  вступает в силу со дня его подписания</w:t>
      </w:r>
      <w:r>
        <w:rPr>
          <w:rFonts w:ascii="Times New Roman" w:hAnsi="Times New Roman"/>
          <w:sz w:val="26"/>
        </w:rPr>
        <w:t xml:space="preserve"> и распространяет свое действие на правоотношения</w:t>
      </w:r>
      <w:r w:rsidR="00A23BFB">
        <w:rPr>
          <w:rFonts w:ascii="Times New Roman" w:hAnsi="Times New Roman"/>
          <w:sz w:val="26"/>
        </w:rPr>
        <w:t>,</w:t>
      </w:r>
      <w:r>
        <w:rPr>
          <w:rFonts w:ascii="Times New Roman" w:hAnsi="Times New Roman"/>
          <w:sz w:val="26"/>
        </w:rPr>
        <w:t xml:space="preserve"> возникшие с 01.01.2023 года</w:t>
      </w:r>
      <w:r w:rsidR="00EE551B">
        <w:rPr>
          <w:rFonts w:ascii="Times New Roman" w:hAnsi="Times New Roman"/>
          <w:sz w:val="26"/>
        </w:rPr>
        <w:t>.</w:t>
      </w:r>
    </w:p>
    <w:p w:rsidR="00E744D4" w:rsidRDefault="00E744D4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342AA5" w:rsidRDefault="00342AA5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342AA5" w:rsidRDefault="00342AA5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BF2C39" w:rsidRDefault="00EE551B" w:rsidP="00E744D4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</w:p>
    <w:p w:rsidR="00BF2C39" w:rsidRDefault="00EE551B" w:rsidP="00342AA5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муниципального округа                  </w:t>
      </w:r>
      <w:r w:rsidR="00E744D4">
        <w:rPr>
          <w:rFonts w:ascii="Times New Roman" w:hAnsi="Times New Roman"/>
          <w:sz w:val="26"/>
        </w:rPr>
        <w:t xml:space="preserve">                     </w:t>
      </w:r>
      <w:r>
        <w:rPr>
          <w:rFonts w:ascii="Times New Roman" w:hAnsi="Times New Roman"/>
          <w:sz w:val="26"/>
        </w:rPr>
        <w:t xml:space="preserve">                                      Ю.А.Мосальский        </w:t>
      </w:r>
    </w:p>
    <w:sectPr w:rsidR="00BF2C39" w:rsidSect="00342AA5">
      <w:pgSz w:w="11906" w:h="16838"/>
      <w:pgMar w:top="709" w:right="851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311A"/>
    <w:multiLevelType w:val="multilevel"/>
    <w:tmpl w:val="D29A0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>
    <w:nsid w:val="040152F2"/>
    <w:multiLevelType w:val="multilevel"/>
    <w:tmpl w:val="9620C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>
    <w:nsid w:val="093204C5"/>
    <w:multiLevelType w:val="multilevel"/>
    <w:tmpl w:val="AE381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">
    <w:nsid w:val="0B707439"/>
    <w:multiLevelType w:val="multilevel"/>
    <w:tmpl w:val="008E8CA0"/>
    <w:lvl w:ilvl="0">
      <w:start w:val="1"/>
      <w:numFmt w:val="decimal"/>
      <w:lvlText w:val="%1."/>
      <w:lvlJc w:val="left"/>
      <w:pPr>
        <w:ind w:left="675" w:hanging="360"/>
      </w:pPr>
    </w:lvl>
    <w:lvl w:ilvl="1">
      <w:start w:val="1"/>
      <w:numFmt w:val="lowerLetter"/>
      <w:lvlText w:val="%2."/>
      <w:lvlJc w:val="left"/>
      <w:pPr>
        <w:ind w:left="1395" w:hanging="360"/>
      </w:pPr>
    </w:lvl>
    <w:lvl w:ilvl="2">
      <w:start w:val="1"/>
      <w:numFmt w:val="lowerRoman"/>
      <w:lvlText w:val="%3."/>
      <w:lvlJc w:val="right"/>
      <w:pPr>
        <w:ind w:left="2115" w:hanging="180"/>
      </w:pPr>
    </w:lvl>
    <w:lvl w:ilvl="3">
      <w:start w:val="1"/>
      <w:numFmt w:val="decimal"/>
      <w:lvlText w:val="%4."/>
      <w:lvlJc w:val="left"/>
      <w:pPr>
        <w:ind w:left="2835" w:hanging="360"/>
      </w:pPr>
    </w:lvl>
    <w:lvl w:ilvl="4">
      <w:start w:val="1"/>
      <w:numFmt w:val="lowerLetter"/>
      <w:lvlText w:val="%5."/>
      <w:lvlJc w:val="left"/>
      <w:pPr>
        <w:ind w:left="3555" w:hanging="360"/>
      </w:pPr>
    </w:lvl>
    <w:lvl w:ilvl="5">
      <w:start w:val="1"/>
      <w:numFmt w:val="lowerRoman"/>
      <w:lvlText w:val="%6."/>
      <w:lvlJc w:val="right"/>
      <w:pPr>
        <w:ind w:left="4275" w:hanging="180"/>
      </w:pPr>
    </w:lvl>
    <w:lvl w:ilvl="6">
      <w:start w:val="1"/>
      <w:numFmt w:val="decimal"/>
      <w:lvlText w:val="%7."/>
      <w:lvlJc w:val="left"/>
      <w:pPr>
        <w:ind w:left="4995" w:hanging="360"/>
      </w:pPr>
    </w:lvl>
    <w:lvl w:ilvl="7">
      <w:start w:val="1"/>
      <w:numFmt w:val="lowerLetter"/>
      <w:lvlText w:val="%8."/>
      <w:lvlJc w:val="left"/>
      <w:pPr>
        <w:ind w:left="5715" w:hanging="360"/>
      </w:pPr>
    </w:lvl>
    <w:lvl w:ilvl="8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13E853CE"/>
    <w:multiLevelType w:val="multilevel"/>
    <w:tmpl w:val="9D1E3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">
    <w:nsid w:val="21520EA4"/>
    <w:multiLevelType w:val="multilevel"/>
    <w:tmpl w:val="A554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">
    <w:nsid w:val="2A9715A3"/>
    <w:multiLevelType w:val="multilevel"/>
    <w:tmpl w:val="8306E156"/>
    <w:lvl w:ilvl="0">
      <w:start w:val="3"/>
      <w:numFmt w:val="decimal"/>
      <w:lvlText w:val="%1."/>
      <w:lvlJc w:val="left"/>
      <w:pPr>
        <w:ind w:left="675" w:hanging="360"/>
      </w:pPr>
    </w:lvl>
    <w:lvl w:ilvl="1">
      <w:start w:val="1"/>
      <w:numFmt w:val="lowerLetter"/>
      <w:lvlText w:val="%2."/>
      <w:lvlJc w:val="left"/>
      <w:pPr>
        <w:ind w:left="1395" w:hanging="360"/>
      </w:pPr>
    </w:lvl>
    <w:lvl w:ilvl="2">
      <w:start w:val="1"/>
      <w:numFmt w:val="lowerRoman"/>
      <w:lvlText w:val="%3."/>
      <w:lvlJc w:val="right"/>
      <w:pPr>
        <w:ind w:left="2115" w:hanging="180"/>
      </w:pPr>
    </w:lvl>
    <w:lvl w:ilvl="3">
      <w:start w:val="1"/>
      <w:numFmt w:val="decimal"/>
      <w:lvlText w:val="%4."/>
      <w:lvlJc w:val="left"/>
      <w:pPr>
        <w:ind w:left="2835" w:hanging="360"/>
      </w:pPr>
    </w:lvl>
    <w:lvl w:ilvl="4">
      <w:start w:val="1"/>
      <w:numFmt w:val="lowerLetter"/>
      <w:lvlText w:val="%5."/>
      <w:lvlJc w:val="left"/>
      <w:pPr>
        <w:ind w:left="3555" w:hanging="360"/>
      </w:pPr>
    </w:lvl>
    <w:lvl w:ilvl="5">
      <w:start w:val="1"/>
      <w:numFmt w:val="lowerRoman"/>
      <w:lvlText w:val="%6."/>
      <w:lvlJc w:val="right"/>
      <w:pPr>
        <w:ind w:left="4275" w:hanging="180"/>
      </w:pPr>
    </w:lvl>
    <w:lvl w:ilvl="6">
      <w:start w:val="1"/>
      <w:numFmt w:val="decimal"/>
      <w:lvlText w:val="%7."/>
      <w:lvlJc w:val="left"/>
      <w:pPr>
        <w:ind w:left="4995" w:hanging="360"/>
      </w:pPr>
    </w:lvl>
    <w:lvl w:ilvl="7">
      <w:start w:val="1"/>
      <w:numFmt w:val="lowerLetter"/>
      <w:lvlText w:val="%8."/>
      <w:lvlJc w:val="left"/>
      <w:pPr>
        <w:ind w:left="5715" w:hanging="360"/>
      </w:pPr>
    </w:lvl>
    <w:lvl w:ilvl="8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E5E7B8E"/>
    <w:multiLevelType w:val="multilevel"/>
    <w:tmpl w:val="B0983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">
    <w:nsid w:val="559F0B98"/>
    <w:multiLevelType w:val="multilevel"/>
    <w:tmpl w:val="DAAC7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">
    <w:nsid w:val="63807F1E"/>
    <w:multiLevelType w:val="multilevel"/>
    <w:tmpl w:val="D9BC8F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">
    <w:nsid w:val="72463241"/>
    <w:multiLevelType w:val="multilevel"/>
    <w:tmpl w:val="2D2674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C39"/>
    <w:rsid w:val="00283513"/>
    <w:rsid w:val="002926F3"/>
    <w:rsid w:val="00342AA5"/>
    <w:rsid w:val="00A23BFB"/>
    <w:rsid w:val="00B37F3A"/>
    <w:rsid w:val="00B625EC"/>
    <w:rsid w:val="00BF2C39"/>
    <w:rsid w:val="00D71FCB"/>
    <w:rsid w:val="00D7205F"/>
    <w:rsid w:val="00D76EAA"/>
    <w:rsid w:val="00DB2429"/>
    <w:rsid w:val="00E744D4"/>
    <w:rsid w:val="00EE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F2C39"/>
    <w:pPr>
      <w:spacing w:after="200" w:line="276" w:lineRule="auto"/>
    </w:pPr>
    <w:rPr>
      <w:sz w:val="22"/>
    </w:rPr>
  </w:style>
  <w:style w:type="paragraph" w:styleId="10">
    <w:name w:val="heading 1"/>
    <w:basedOn w:val="a"/>
    <w:link w:val="11"/>
    <w:uiPriority w:val="9"/>
    <w:qFormat/>
    <w:rsid w:val="00BF2C39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44"/>
    </w:rPr>
  </w:style>
  <w:style w:type="paragraph" w:styleId="2">
    <w:name w:val="heading 2"/>
    <w:next w:val="a"/>
    <w:link w:val="20"/>
    <w:uiPriority w:val="9"/>
    <w:qFormat/>
    <w:rsid w:val="00BF2C39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BF2C39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F2C3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F2C39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F2C39"/>
    <w:rPr>
      <w:sz w:val="22"/>
    </w:rPr>
  </w:style>
  <w:style w:type="paragraph" w:styleId="a3">
    <w:name w:val="List Paragraph"/>
    <w:basedOn w:val="a"/>
    <w:link w:val="a4"/>
    <w:rsid w:val="00BF2C39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BF2C39"/>
    <w:rPr>
      <w:sz w:val="22"/>
    </w:rPr>
  </w:style>
  <w:style w:type="paragraph" w:customStyle="1" w:styleId="a5">
    <w:name w:val="Содержимое врезки"/>
    <w:basedOn w:val="a"/>
    <w:link w:val="a6"/>
    <w:rsid w:val="00BF2C39"/>
  </w:style>
  <w:style w:type="character" w:customStyle="1" w:styleId="a6">
    <w:name w:val="Содержимое врезки"/>
    <w:basedOn w:val="1"/>
    <w:link w:val="a5"/>
    <w:rsid w:val="00BF2C39"/>
    <w:rPr>
      <w:sz w:val="22"/>
    </w:rPr>
  </w:style>
  <w:style w:type="paragraph" w:styleId="21">
    <w:name w:val="toc 2"/>
    <w:next w:val="a"/>
    <w:link w:val="22"/>
    <w:uiPriority w:val="39"/>
    <w:rsid w:val="00BF2C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F2C3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F2C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F2C3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F2C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F2C3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F2C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F2C39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F2C39"/>
    <w:rPr>
      <w:rFonts w:ascii="XO Thames" w:hAnsi="XO Thames"/>
      <w:b/>
      <w:sz w:val="26"/>
    </w:rPr>
  </w:style>
  <w:style w:type="paragraph" w:customStyle="1" w:styleId="a7">
    <w:name w:val="Текст выноски Знак"/>
    <w:basedOn w:val="12"/>
    <w:link w:val="a8"/>
    <w:rsid w:val="00BF2C39"/>
    <w:rPr>
      <w:rFonts w:ascii="Segoe UI" w:hAnsi="Segoe UI"/>
      <w:sz w:val="18"/>
    </w:rPr>
  </w:style>
  <w:style w:type="character" w:customStyle="1" w:styleId="a8">
    <w:name w:val="Текст выноски Знак"/>
    <w:basedOn w:val="a0"/>
    <w:link w:val="a7"/>
    <w:rsid w:val="00BF2C39"/>
    <w:rPr>
      <w:rFonts w:ascii="Segoe UI" w:hAnsi="Segoe UI"/>
      <w:sz w:val="18"/>
    </w:rPr>
  </w:style>
  <w:style w:type="paragraph" w:styleId="a9">
    <w:name w:val="List"/>
    <w:basedOn w:val="aa"/>
    <w:link w:val="ab"/>
    <w:rsid w:val="00BF2C39"/>
    <w:rPr>
      <w:rFonts w:ascii="PT Sans" w:hAnsi="PT Sans"/>
    </w:rPr>
  </w:style>
  <w:style w:type="character" w:customStyle="1" w:styleId="ab">
    <w:name w:val="Список Знак"/>
    <w:basedOn w:val="13"/>
    <w:link w:val="a9"/>
    <w:rsid w:val="00BF2C39"/>
    <w:rPr>
      <w:rFonts w:ascii="PT Sans" w:hAnsi="PT Sans"/>
      <w:sz w:val="24"/>
    </w:rPr>
  </w:style>
  <w:style w:type="paragraph" w:styleId="ac">
    <w:name w:val="Balloon Text"/>
    <w:basedOn w:val="a"/>
    <w:link w:val="14"/>
    <w:rsid w:val="00BF2C39"/>
    <w:pPr>
      <w:spacing w:after="0" w:line="240" w:lineRule="auto"/>
    </w:pPr>
    <w:rPr>
      <w:rFonts w:ascii="Segoe UI" w:hAnsi="Segoe UI"/>
      <w:sz w:val="18"/>
    </w:rPr>
  </w:style>
  <w:style w:type="character" w:customStyle="1" w:styleId="14">
    <w:name w:val="Текст выноски Знак1"/>
    <w:basedOn w:val="1"/>
    <w:link w:val="ac"/>
    <w:rsid w:val="00BF2C39"/>
    <w:rPr>
      <w:rFonts w:ascii="Segoe UI" w:hAnsi="Segoe UI"/>
      <w:sz w:val="18"/>
    </w:rPr>
  </w:style>
  <w:style w:type="paragraph" w:customStyle="1" w:styleId="15">
    <w:name w:val="Название объекта1"/>
    <w:basedOn w:val="a"/>
    <w:link w:val="23"/>
    <w:rsid w:val="00BF2C39"/>
    <w:pPr>
      <w:spacing w:before="120" w:after="120"/>
    </w:pPr>
    <w:rPr>
      <w:rFonts w:ascii="PT Sans" w:hAnsi="PT Sans"/>
      <w:i/>
      <w:sz w:val="24"/>
    </w:rPr>
  </w:style>
  <w:style w:type="character" w:customStyle="1" w:styleId="23">
    <w:name w:val="Название объекта2"/>
    <w:basedOn w:val="1"/>
    <w:link w:val="15"/>
    <w:rsid w:val="00BF2C39"/>
    <w:rPr>
      <w:rFonts w:ascii="PT Sans" w:hAnsi="PT Sans"/>
      <w:i/>
      <w:sz w:val="24"/>
    </w:rPr>
  </w:style>
  <w:style w:type="paragraph" w:customStyle="1" w:styleId="12">
    <w:name w:val="Основной шрифт абзаца1"/>
    <w:rsid w:val="00BF2C39"/>
  </w:style>
  <w:style w:type="paragraph" w:styleId="ad">
    <w:name w:val="index heading"/>
    <w:basedOn w:val="a"/>
    <w:link w:val="ae"/>
    <w:rsid w:val="00BF2C39"/>
    <w:rPr>
      <w:rFonts w:ascii="PT Sans" w:hAnsi="PT Sans"/>
    </w:rPr>
  </w:style>
  <w:style w:type="character" w:customStyle="1" w:styleId="ae">
    <w:name w:val="Указатель Знак"/>
    <w:basedOn w:val="1"/>
    <w:link w:val="ad"/>
    <w:rsid w:val="00BF2C39"/>
    <w:rPr>
      <w:rFonts w:ascii="PT Sans" w:hAnsi="PT Sans"/>
      <w:sz w:val="22"/>
    </w:rPr>
  </w:style>
  <w:style w:type="paragraph" w:styleId="31">
    <w:name w:val="toc 3"/>
    <w:next w:val="a"/>
    <w:link w:val="32"/>
    <w:uiPriority w:val="39"/>
    <w:rsid w:val="00BF2C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F2C3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F2C39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F2C39"/>
    <w:rPr>
      <w:rFonts w:ascii="Times New Roman" w:hAnsi="Times New Roman"/>
      <w:b/>
      <w:sz w:val="44"/>
    </w:rPr>
  </w:style>
  <w:style w:type="paragraph" w:customStyle="1" w:styleId="af">
    <w:name w:val="Заголовок"/>
    <w:basedOn w:val="a"/>
    <w:next w:val="aa"/>
    <w:link w:val="af0"/>
    <w:rsid w:val="00BF2C39"/>
    <w:pPr>
      <w:keepNext/>
      <w:spacing w:before="240" w:after="120"/>
    </w:pPr>
    <w:rPr>
      <w:rFonts w:ascii="PT Sans" w:hAnsi="PT Sans"/>
      <w:sz w:val="28"/>
    </w:rPr>
  </w:style>
  <w:style w:type="character" w:customStyle="1" w:styleId="af0">
    <w:name w:val="Заголовок"/>
    <w:basedOn w:val="1"/>
    <w:link w:val="af"/>
    <w:rsid w:val="00BF2C39"/>
    <w:rPr>
      <w:rFonts w:ascii="PT Sans" w:hAnsi="PT Sans"/>
      <w:sz w:val="28"/>
    </w:rPr>
  </w:style>
  <w:style w:type="paragraph" w:customStyle="1" w:styleId="16">
    <w:name w:val="Гиперссылка1"/>
    <w:link w:val="af1"/>
    <w:rsid w:val="00BF2C39"/>
    <w:rPr>
      <w:color w:val="0000FF"/>
      <w:u w:val="single"/>
    </w:rPr>
  </w:style>
  <w:style w:type="character" w:styleId="af1">
    <w:name w:val="Hyperlink"/>
    <w:link w:val="16"/>
    <w:rsid w:val="00BF2C39"/>
    <w:rPr>
      <w:color w:val="0000FF"/>
      <w:u w:val="single"/>
    </w:rPr>
  </w:style>
  <w:style w:type="paragraph" w:customStyle="1" w:styleId="Footnote">
    <w:name w:val="Footnote"/>
    <w:link w:val="Footnote0"/>
    <w:rsid w:val="00BF2C39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F2C39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sid w:val="00BF2C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BF2C3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F2C39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F2C39"/>
    <w:rPr>
      <w:rFonts w:ascii="XO Thames" w:hAnsi="XO Thames"/>
      <w:sz w:val="20"/>
    </w:rPr>
  </w:style>
  <w:style w:type="paragraph" w:styleId="aa">
    <w:name w:val="Body Text"/>
    <w:basedOn w:val="a"/>
    <w:link w:val="13"/>
    <w:rsid w:val="00BF2C39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13">
    <w:name w:val="Основной текст Знак1"/>
    <w:basedOn w:val="1"/>
    <w:link w:val="aa"/>
    <w:rsid w:val="00BF2C39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rsid w:val="00BF2C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F2C3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F2C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F2C39"/>
    <w:rPr>
      <w:rFonts w:ascii="XO Thames" w:hAnsi="XO Thames"/>
      <w:sz w:val="28"/>
    </w:rPr>
  </w:style>
  <w:style w:type="paragraph" w:customStyle="1" w:styleId="af2">
    <w:name w:val="Основной текст Знак"/>
    <w:basedOn w:val="12"/>
    <w:link w:val="af3"/>
    <w:rsid w:val="00BF2C39"/>
    <w:rPr>
      <w:rFonts w:ascii="Times New Roman" w:hAnsi="Times New Roman"/>
      <w:sz w:val="24"/>
    </w:rPr>
  </w:style>
  <w:style w:type="character" w:customStyle="1" w:styleId="af3">
    <w:name w:val="Основной текст Знак"/>
    <w:basedOn w:val="a0"/>
    <w:link w:val="af2"/>
    <w:rsid w:val="00BF2C39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rsid w:val="00BF2C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F2C39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rsid w:val="00BF2C39"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sid w:val="00BF2C39"/>
    <w:rPr>
      <w:rFonts w:ascii="XO Thames" w:hAnsi="XO Thames"/>
      <w:i/>
      <w:sz w:val="24"/>
    </w:rPr>
  </w:style>
  <w:style w:type="paragraph" w:styleId="af6">
    <w:name w:val="Title"/>
    <w:next w:val="a"/>
    <w:link w:val="af7"/>
    <w:uiPriority w:val="10"/>
    <w:qFormat/>
    <w:rsid w:val="00BF2C39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sid w:val="00BF2C3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F2C3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BF2C39"/>
    <w:rPr>
      <w:rFonts w:ascii="XO Thames" w:hAnsi="XO Thames"/>
      <w:b/>
      <w:sz w:val="28"/>
    </w:rPr>
  </w:style>
  <w:style w:type="table" w:styleId="af8">
    <w:name w:val="Table Grid"/>
    <w:basedOn w:val="a1"/>
    <w:rsid w:val="00BF2C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4BF9C-9381-4965-AD35-2518AB218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cp:lastPrinted>2024-03-11T02:03:00Z</cp:lastPrinted>
  <dcterms:created xsi:type="dcterms:W3CDTF">2023-03-22T23:13:00Z</dcterms:created>
  <dcterms:modified xsi:type="dcterms:W3CDTF">2024-03-11T02:05:00Z</dcterms:modified>
</cp:coreProperties>
</file>